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КОНФИДЕНЦИАЛЬНОЙ ИНФОРМАЦИИ
</w:t>
      </w:r>
    </w:p>
    <w:p>
      <w:r>
        <w:t xml:space="preserve">АКЦИОНЕРНОГО ОБЩЕСТВА
</w:t>
      </w:r>
    </w:p>
    <w:p>
      <w:r>
        <w:t xml:space="preserve">(ТИПОВАЯ ФОРМА)
</w:t>
      </w:r>
    </w:p>
    <w:p>
      <w:r>
        <w:t xml:space="preserve">1.1. Данное  Положение  разработано  с  целью  защиты  интересов
</w:t>
      </w:r>
    </w:p>
    <w:p>
      <w:r>
        <w:t xml:space="preserve">Общества на случай  раскрытия  (передачи)    информации,  которая  не
</w:t>
      </w:r>
    </w:p>
    <w:p>
      <w:r>
        <w:t xml:space="preserve">предназначена для широкого распространения.
</w:t>
      </w:r>
    </w:p>
    <w:p>
      <w:r>
        <w:t xml:space="preserve">а) При ведении Обществом переговоров с любыми  контрагентами  по
</w:t>
      </w:r>
    </w:p>
    <w:p>
      <w:r>
        <w:t xml:space="preserve">поводу  дальнейшей  совместной  хозяйственной,  финансовой  и  т.  п.
</w:t>
      </w:r>
    </w:p>
    <w:p>
      <w:r>
        <w:t xml:space="preserve">деятельности,  посвященная сторона обязана хранить в тайне полученные
</w:t>
      </w:r>
    </w:p>
    <w:p>
      <w:r>
        <w:t xml:space="preserve">сведения в течение 3 лет и при недостижении договоренности.
</w:t>
      </w:r>
    </w:p>
    <w:p>
      <w:r>
        <w:t xml:space="preserve">б) В ходе предварительного собеседования или  переговоров  между
</w:t>
      </w:r>
    </w:p>
    <w:p>
      <w:r>
        <w:t xml:space="preserve">Обществом и претендентом на какое-либо рабочее место в самом Обществе
</w:t>
      </w:r>
    </w:p>
    <w:p>
      <w:r>
        <w:t xml:space="preserve">или в одном из его структурных подразделений,  обязанность сохранения
</w:t>
      </w:r>
    </w:p>
    <w:p>
      <w:r>
        <w:t xml:space="preserve">в  тайне  полученных  сведений  в  течение  1  года  остается  и  при
</w:t>
      </w:r>
    </w:p>
    <w:p>
      <w:r>
        <w:t xml:space="preserve">недостижении договоренности между сторонами.
</w:t>
      </w:r>
    </w:p>
    <w:p>
      <w:r>
        <w:t xml:space="preserve">в) В  процессе  выполнения работником Общества или одного из его
</w:t>
      </w:r>
    </w:p>
    <w:p>
      <w:r>
        <w:t xml:space="preserve">структурных подразделений служебных обязанностей уволившийся работник
</w:t>
      </w:r>
    </w:p>
    <w:p>
      <w:r>
        <w:t xml:space="preserve">обязан сохранять в тайне полученные сведения в течение 1 года.
</w:t>
      </w:r>
    </w:p>
    <w:p>
      <w:r>
        <w:t xml:space="preserve">1.2. Предоставляемая    Обществом    техническая,    финансовая,
</w:t>
      </w:r>
    </w:p>
    <w:p>
      <w:r>
        <w:t xml:space="preserve">коммерческая и иная информация, связанная с созданием и деятельностью
</w:t>
      </w:r>
    </w:p>
    <w:p>
      <w:r>
        <w:t xml:space="preserve">Общества,  считается конфиденциальной и вышеперечисленные  стороны  и
</w:t>
      </w:r>
    </w:p>
    <w:p>
      <w:r>
        <w:t xml:space="preserve">лица обязаны не распространять такую информацию:
</w:t>
      </w:r>
    </w:p>
    <w:p>
      <w:r>
        <w:t xml:space="preserve">устно, письменно,  путем  демонстрации  или  передачи  кому-либо
</w:t>
      </w:r>
    </w:p>
    <w:p>
      <w:r>
        <w:t xml:space="preserve">соответствующих документов,  чертежей,  зарисовок, макетов или других
</w:t>
      </w:r>
    </w:p>
    <w:p>
      <w:r>
        <w:t xml:space="preserve">предметов  и  т.   д.   Нарушение   данных   обязанностей   считается
</w:t>
      </w:r>
    </w:p>
    <w:p>
      <w:r>
        <w:t xml:space="preserve">совершенным,    когда    сведения,    составляющие   конфиденциальную
</w:t>
      </w:r>
    </w:p>
    <w:p>
      <w:r>
        <w:t xml:space="preserve">информацию,  предаются огласке и становятся достоянием лица или  лиц,
</w:t>
      </w:r>
    </w:p>
    <w:p>
      <w:r>
        <w:t xml:space="preserve">которые   не  должны  располагать  ими,  что  ведет  к  возникновению
</w:t>
      </w:r>
    </w:p>
    <w:p>
      <w:r>
        <w:t xml:space="preserve">неблагоприятных  последствий  для  распространителя.  Неблагоприятные
</w:t>
      </w:r>
    </w:p>
    <w:p>
      <w:r>
        <w:t xml:space="preserve">последствия оговариваются:
</w:t>
      </w:r>
    </w:p>
    <w:p>
      <w:r>
        <w:t xml:space="preserve">- в трудовом договоре,
</w:t>
      </w:r>
    </w:p>
    <w:p>
      <w:r>
        <w:t xml:space="preserve">- в протоколе о намерениях,
</w:t>
      </w:r>
    </w:p>
    <w:p>
      <w:r>
        <w:t xml:space="preserve">- в учредительных документах,
</w:t>
      </w:r>
    </w:p>
    <w:p>
      <w:r>
        <w:t xml:space="preserve">- в различного вида договорах, контрактах и т. п.
</w:t>
      </w:r>
    </w:p>
    <w:p>
      <w:r>
        <w:t xml:space="preserve">1.3. По разрешению руководящих органов и лиц Общества, раскрытие
</w:t>
      </w:r>
    </w:p>
    <w:p>
      <w:r>
        <w:t xml:space="preserve">конфиденциальной   информации   третьим   лицам   возможно  в  случае
</w:t>
      </w:r>
    </w:p>
    <w:p>
      <w:r>
        <w:t xml:space="preserve">привлечения их к деятельности,  требующей знания такой информации,  и
</w:t>
      </w:r>
    </w:p>
    <w:p>
      <w:r>
        <w:t xml:space="preserve">только  в том объеме,  который необходим для реализации целей и задач
</w:t>
      </w:r>
    </w:p>
    <w:p>
      <w:r>
        <w:t xml:space="preserve">Общества,  а также при условии принятия ими на себя обязательства  не
</w:t>
      </w:r>
    </w:p>
    <w:p>
      <w:r>
        <w:t xml:space="preserve">разглашать полученные сведения.
</w:t>
      </w:r>
    </w:p>
    <w:p>
      <w:r>
        <w:t xml:space="preserve">1.4. К  конфиденциальной  информации  относится  и   "ноу-хау"
</w:t>
      </w:r>
    </w:p>
    <w:p>
      <w:r>
        <w:t xml:space="preserve">(практически применимые незапатентованные технические,  коммерческие,
</w:t>
      </w:r>
    </w:p>
    <w:p>
      <w:r>
        <w:t xml:space="preserve">организационные  и  иные  знания  и  опыт,  обладание  которыми  дает
</w:t>
      </w:r>
    </w:p>
    <w:p>
      <w:r>
        <w:t xml:space="preserve">определенную экономическую выгоду).
</w:t>
      </w:r>
    </w:p>
    <w:p>
      <w:r>
        <w:t xml:space="preserve">1.5. Общество   имеет   право   публично   назвать    конкретных
</w:t>
      </w:r>
    </w:p>
    <w:p>
      <w:r>
        <w:t xml:space="preserve">нарушителей  через органы массовой информации:  печать,  телевидение,
</w:t>
      </w:r>
    </w:p>
    <w:p>
      <w:r>
        <w:t xml:space="preserve">радиовещание и т.  п.,  а также  предъявить  требование  о  взыскании
</w:t>
      </w:r>
    </w:p>
    <w:p>
      <w:r>
        <w:t xml:space="preserve">убытков.
</w:t>
      </w:r>
    </w:p>
    <w:p>
      <w:r>
        <w:t xml:space="preserve">1.6. Не является конфиденциальной:
</w:t>
      </w:r>
    </w:p>
    <w:p>
      <w:r>
        <w:t xml:space="preserve">- общедоступная информация;
</w:t>
      </w:r>
    </w:p>
    <w:p>
      <w:r>
        <w:t xml:space="preserve">- информация,  ставшая впоследствии  общедоступной  не  по  вине
</w:t>
      </w:r>
    </w:p>
    <w:p>
      <w:r>
        <w:t xml:space="preserve">посвященного лица;
</w:t>
      </w:r>
    </w:p>
    <w:p>
      <w:r>
        <w:t xml:space="preserve">- информация,  ставшая известной из любых иных источников до или
</w:t>
      </w:r>
    </w:p>
    <w:p>
      <w:r>
        <w:t xml:space="preserve">после ее получения лицом, согласно п. 1.1. настоящего Положения.
</w:t>
      </w:r>
    </w:p>
    <w:p>
      <w:r>
        <w:t xml:space="preserve">Положение принято общим  собранием
</w:t>
      </w:r>
    </w:p>
    <w:p>
      <w:r>
        <w:t xml:space="preserve">"___" _____________ 199__ года.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2023-10-10T09:38:18.086Z</dcterms:created>
  <dcterms:modified xsi:type="dcterms:W3CDTF">2023-10-10T09:38:18.086Z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